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BC137B">
            <w:pPr>
              <w:jc w:val="right"/>
              <w:rPr>
                <w:rFonts w:cs="Arial"/>
              </w:rPr>
            </w:pPr>
            <w:r w:rsidRPr="002E571A">
              <w:rPr>
                <w:rFonts w:cs="Arial"/>
                <w:szCs w:val="22"/>
              </w:rPr>
              <w:t xml:space="preserve">Протокол  № </w:t>
            </w:r>
            <w:r w:rsidR="00BC137B">
              <w:rPr>
                <w:rFonts w:cs="Arial"/>
                <w:szCs w:val="22"/>
              </w:rPr>
              <w:t>71</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BC137B">
            <w:pPr>
              <w:jc w:val="right"/>
              <w:rPr>
                <w:rFonts w:cs="Arial"/>
              </w:rPr>
            </w:pPr>
            <w:r w:rsidRPr="002E571A">
              <w:rPr>
                <w:rFonts w:cs="Arial"/>
                <w:szCs w:val="22"/>
              </w:rPr>
              <w:t>«</w:t>
            </w:r>
            <w:r w:rsidR="00BC137B">
              <w:rPr>
                <w:rFonts w:cs="Arial"/>
                <w:szCs w:val="22"/>
              </w:rPr>
              <w:t>17</w:t>
            </w:r>
            <w:r w:rsidRPr="002E571A">
              <w:rPr>
                <w:rFonts w:cs="Arial"/>
                <w:szCs w:val="22"/>
              </w:rPr>
              <w:t xml:space="preserve">» </w:t>
            </w:r>
            <w:r w:rsidR="00BC137B">
              <w:rPr>
                <w:rFonts w:cs="Arial"/>
                <w:szCs w:val="22"/>
              </w:rPr>
              <w:t>мая</w:t>
            </w:r>
            <w:r w:rsidRPr="002E571A">
              <w:rPr>
                <w:rFonts w:cs="Arial"/>
                <w:szCs w:val="22"/>
              </w:rPr>
              <w:t xml:space="preserve">  </w:t>
            </w:r>
            <w:r w:rsidR="00BC137B">
              <w:rPr>
                <w:rFonts w:cs="Arial"/>
                <w:szCs w:val="22"/>
              </w:rPr>
              <w:t>2017</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EA51C2">
        <w:rPr>
          <w:rFonts w:cs="Arial"/>
          <w:szCs w:val="22"/>
        </w:rPr>
        <w:t>ПДО №</w:t>
      </w:r>
      <w:r w:rsidR="008A007A" w:rsidRPr="00EA51C2">
        <w:rPr>
          <w:rFonts w:cs="Arial"/>
          <w:szCs w:val="22"/>
        </w:rPr>
        <w:t>2</w:t>
      </w:r>
      <w:r w:rsidR="00EA51C2" w:rsidRPr="00EA51C2">
        <w:rPr>
          <w:rFonts w:cs="Arial"/>
          <w:szCs w:val="22"/>
        </w:rPr>
        <w:t>12</w:t>
      </w:r>
      <w:r w:rsidR="00362455" w:rsidRPr="00EA51C2">
        <w:rPr>
          <w:rFonts w:cs="Arial"/>
          <w:szCs w:val="22"/>
        </w:rPr>
        <w:t>-</w:t>
      </w:r>
      <w:r w:rsidRPr="00EA51C2">
        <w:rPr>
          <w:rFonts w:cs="Arial"/>
          <w:szCs w:val="22"/>
        </w:rPr>
        <w:t>КР-201</w:t>
      </w:r>
      <w:r w:rsidR="00BA032C" w:rsidRPr="00EA51C2">
        <w:rPr>
          <w:rFonts w:cs="Arial"/>
          <w:szCs w:val="22"/>
        </w:rPr>
        <w:t>7</w:t>
      </w:r>
      <w:r w:rsidRPr="005F56FA">
        <w:rPr>
          <w:rFonts w:cs="Arial"/>
          <w:szCs w:val="22"/>
        </w:rPr>
        <w:t xml:space="preserve"> от </w:t>
      </w:r>
      <w:r w:rsidR="00BC137B">
        <w:rPr>
          <w:rFonts w:cs="Arial"/>
          <w:szCs w:val="22"/>
        </w:rPr>
        <w:t>«18» мая 2017г.</w:t>
      </w:r>
    </w:p>
    <w:p w:rsidR="00DE7BED" w:rsidRDefault="00DE7BED" w:rsidP="00DE7BED">
      <w:pPr>
        <w:jc w:val="both"/>
        <w:rPr>
          <w:rFonts w:cs="Arial"/>
          <w:sz w:val="16"/>
          <w:szCs w:val="16"/>
        </w:rPr>
      </w:pPr>
    </w:p>
    <w:p w:rsidR="00DE7BED" w:rsidRPr="00362455"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w:t>
      </w:r>
      <w:r w:rsidR="00255A55" w:rsidRPr="00255A55">
        <w:rPr>
          <w:rFonts w:cs="Arial"/>
          <w:b/>
          <w:szCs w:val="22"/>
        </w:rPr>
        <w:t>по ремонту внутренних устройств колонны К-101 установки С-100 производства КМ-2 вне графика простоев</w:t>
      </w:r>
      <w:r w:rsidR="00584F59" w:rsidRPr="00362455">
        <w:rPr>
          <w:rFonts w:cs="Arial"/>
          <w:b/>
          <w:szCs w:val="22"/>
        </w:rPr>
        <w:t>.</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 xml:space="preserve">Тендер проводится в </w:t>
      </w:r>
      <w:r w:rsidR="00C66579">
        <w:rPr>
          <w:rFonts w:cs="Arial"/>
          <w:szCs w:val="22"/>
        </w:rPr>
        <w:t>один этап</w:t>
      </w:r>
      <w:r w:rsidRPr="002E571A">
        <w:rPr>
          <w:rFonts w:cs="Arial"/>
          <w:szCs w:val="22"/>
        </w:rPr>
        <w:t>: оценка техническо</w:t>
      </w:r>
      <w:r w:rsidR="00C66579">
        <w:rPr>
          <w:rFonts w:cs="Arial"/>
          <w:szCs w:val="22"/>
        </w:rPr>
        <w:t xml:space="preserve">-коммерческой </w:t>
      </w:r>
      <w:r w:rsidRPr="002E571A">
        <w:rPr>
          <w:rFonts w:cs="Arial"/>
          <w:szCs w:val="22"/>
        </w:rPr>
        <w:t>части оферт.</w:t>
      </w:r>
    </w:p>
    <w:p w:rsidR="00DE7BED" w:rsidRPr="002E571A" w:rsidRDefault="00DE7BED" w:rsidP="00DE7BED">
      <w:pPr>
        <w:pStyle w:val="a5"/>
        <w:numPr>
          <w:ilvl w:val="0"/>
          <w:numId w:val="0"/>
        </w:numPr>
        <w:tabs>
          <w:tab w:val="left" w:pos="284"/>
        </w:tabs>
        <w:ind w:firstLine="709"/>
      </w:pPr>
      <w:r w:rsidRPr="002E571A">
        <w:t>У участников закупки могут быть запрошены уточнения оферт</w:t>
      </w:r>
      <w:r w:rsidR="00C66579">
        <w:t>ы</w:t>
      </w:r>
      <w:r w:rsidRPr="002E571A">
        <w:t xml:space="preserve">. </w:t>
      </w:r>
      <w:r w:rsidR="00C66579">
        <w:t>О</w:t>
      </w:r>
      <w:r w:rsidRPr="002E571A">
        <w:t xml:space="preserve">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оценки оферт Обществом вскрывается и рассматривается последняя из принятых оферт</w:t>
      </w:r>
      <w:r w:rsidR="00C66579">
        <w:t>а</w:t>
      </w:r>
      <w:r w:rsidRPr="002E571A">
        <w:t xml:space="preserve"> участника закупки, допущенного до этапа оценки.</w:t>
      </w:r>
    </w:p>
    <w:p w:rsidR="00DE7BED" w:rsidRDefault="007F471A" w:rsidP="00DE7BED">
      <w:pPr>
        <w:pStyle w:val="a5"/>
        <w:numPr>
          <w:ilvl w:val="0"/>
          <w:numId w:val="0"/>
        </w:numPr>
        <w:tabs>
          <w:tab w:val="left" w:pos="284"/>
        </w:tabs>
        <w:ind w:firstLine="709"/>
      </w:pPr>
      <w:r w:rsidRPr="002E571A">
        <w:t>Участникам закупки будет предложено повысить привлекательность своих оферт путем предоставления улучшенных оферт, либо в ходе коммерческих переговоров. О порядке и сроках предоставления улучшенных оферт и/или проведения коммерческих переговоров участники закупки будут оповещены дополнительно. Если участник закупки не предоставит улучшенную оферт</w:t>
      </w:r>
      <w:r w:rsidR="00481034">
        <w:t>у</w:t>
      </w:r>
      <w:r w:rsidRPr="002E571A">
        <w:t xml:space="preserve"> и/или откажется от участия в коммерческих переговорах, действующей будет считаться последняя из поданных им оферт.</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481034">
        <w:t>а</w:t>
      </w:r>
      <w:r w:rsidR="00DE7BED" w:rsidRPr="002E571A">
        <w:t>.</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w:t>
      </w:r>
      <w:r w:rsidRPr="002E571A">
        <w:rPr>
          <w:rFonts w:cs="Arial"/>
          <w:szCs w:val="22"/>
        </w:rPr>
        <w:lastRenderedPageBreak/>
        <w:t xml:space="preserve">офертами со сроком для акцепта </w:t>
      </w:r>
      <w:r w:rsidRPr="000B32AD">
        <w:rPr>
          <w:rFonts w:cs="Arial"/>
          <w:szCs w:val="22"/>
        </w:rPr>
        <w:t xml:space="preserve">до </w:t>
      </w:r>
      <w:r w:rsidR="00C74C33">
        <w:rPr>
          <w:rFonts w:cs="Arial"/>
          <w:b/>
          <w:szCs w:val="22"/>
        </w:rPr>
        <w:t>15</w:t>
      </w:r>
      <w:r w:rsidR="00230908" w:rsidRPr="000B32AD">
        <w:rPr>
          <w:rFonts w:cs="Arial"/>
          <w:b/>
          <w:szCs w:val="22"/>
        </w:rPr>
        <w:t xml:space="preserve"> </w:t>
      </w:r>
      <w:r w:rsidR="00C74C33">
        <w:rPr>
          <w:rFonts w:cs="Arial"/>
          <w:b/>
          <w:szCs w:val="22"/>
        </w:rPr>
        <w:t>июля</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481034" w:rsidRPr="00686E1A" w:rsidRDefault="00481034" w:rsidP="00481034">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481034" w:rsidRPr="00686E1A" w:rsidRDefault="00481034" w:rsidP="00481034">
      <w:pPr>
        <w:pStyle w:val="ac"/>
        <w:numPr>
          <w:ilvl w:val="0"/>
          <w:numId w:val="2"/>
        </w:numPr>
        <w:tabs>
          <w:tab w:val="left" w:pos="1418"/>
        </w:tabs>
        <w:ind w:left="1418" w:hanging="341"/>
        <w:contextualSpacing w:val="0"/>
        <w:jc w:val="both"/>
        <w:rPr>
          <w:rFonts w:cs="Arial"/>
          <w:szCs w:val="22"/>
        </w:rPr>
      </w:pPr>
      <w:r w:rsidRPr="00686E1A">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481034" w:rsidRPr="004E4881" w:rsidRDefault="00481034" w:rsidP="00481034">
      <w:pPr>
        <w:pStyle w:val="ac"/>
        <w:numPr>
          <w:ilvl w:val="0"/>
          <w:numId w:val="2"/>
        </w:numPr>
        <w:tabs>
          <w:tab w:val="left" w:pos="1418"/>
        </w:tabs>
        <w:ind w:left="1418" w:hanging="341"/>
        <w:contextualSpacing w:val="0"/>
        <w:jc w:val="both"/>
        <w:rPr>
          <w:rFonts w:cs="Arial"/>
          <w:szCs w:val="22"/>
        </w:rPr>
      </w:pPr>
      <w:r w:rsidRPr="004E4881">
        <w:rPr>
          <w:rFonts w:cs="Arial"/>
          <w:szCs w:val="22"/>
        </w:rPr>
        <w:t>Локальные ресурсные сметные расчеты, выполненные на основании локальных смет</w:t>
      </w:r>
      <w:r>
        <w:rPr>
          <w:rFonts w:cs="Arial"/>
          <w:szCs w:val="22"/>
        </w:rPr>
        <w:t>ы</w:t>
      </w:r>
      <w:r w:rsidRPr="004E4881">
        <w:rPr>
          <w:rFonts w:cs="Arial"/>
          <w:szCs w:val="22"/>
        </w:rPr>
        <w:t xml:space="preserve"> </w:t>
      </w:r>
      <w:r w:rsidRPr="00481034">
        <w:rPr>
          <w:rFonts w:cs="Arial"/>
          <w:szCs w:val="22"/>
        </w:rPr>
        <w:t>№64-2017</w:t>
      </w:r>
      <w:r w:rsidRPr="004E4881">
        <w:rPr>
          <w:rFonts w:cs="Arial"/>
          <w:szCs w:val="22"/>
        </w:rPr>
        <w:t>. Сметные расчёты предоставляются контрагентом в только электронном виде на электронном носителе, в формате World или Excel;</w:t>
      </w:r>
    </w:p>
    <w:p w:rsidR="00481034" w:rsidRPr="00686E1A" w:rsidRDefault="00481034" w:rsidP="00481034">
      <w:pPr>
        <w:pStyle w:val="ac"/>
        <w:numPr>
          <w:ilvl w:val="0"/>
          <w:numId w:val="2"/>
        </w:numPr>
        <w:tabs>
          <w:tab w:val="left" w:pos="1418"/>
        </w:tabs>
        <w:ind w:left="1418" w:hanging="341"/>
        <w:contextualSpacing w:val="0"/>
        <w:jc w:val="both"/>
        <w:rPr>
          <w:rFonts w:cs="Arial"/>
          <w:szCs w:val="22"/>
        </w:rPr>
      </w:pPr>
      <w:r w:rsidRPr="00686E1A">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481034" w:rsidRPr="00686E1A" w:rsidRDefault="00481034" w:rsidP="00481034">
      <w:pPr>
        <w:pStyle w:val="ac"/>
        <w:numPr>
          <w:ilvl w:val="0"/>
          <w:numId w:val="2"/>
        </w:numPr>
        <w:tabs>
          <w:tab w:val="left" w:pos="1418"/>
        </w:tabs>
        <w:ind w:left="1418" w:hanging="341"/>
        <w:contextualSpacing w:val="0"/>
        <w:jc w:val="both"/>
        <w:rPr>
          <w:rFonts w:cs="Arial"/>
          <w:szCs w:val="22"/>
        </w:rPr>
      </w:pPr>
      <w:r w:rsidRPr="00686E1A">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B53A8E">
        <w:rPr>
          <w:rFonts w:cs="Arial"/>
          <w:szCs w:val="22"/>
        </w:rPr>
        <w:t>Копия уведомления</w:t>
      </w:r>
      <w:r w:rsidRPr="009D2BCE">
        <w:rPr>
          <w:rFonts w:cs="Arial"/>
          <w:szCs w:val="22"/>
        </w:rPr>
        <w:t xml:space="preserve">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EA51C2">
        <w:rPr>
          <w:rFonts w:cs="Arial"/>
          <w:szCs w:val="22"/>
        </w:rPr>
        <w:t xml:space="preserve">на ПДО </w:t>
      </w:r>
      <w:r w:rsidR="003523B8" w:rsidRPr="00EA51C2">
        <w:rPr>
          <w:rFonts w:cs="Arial"/>
          <w:szCs w:val="22"/>
        </w:rPr>
        <w:t>№</w:t>
      </w:r>
      <w:r w:rsidR="008A007A" w:rsidRPr="00EA51C2">
        <w:rPr>
          <w:rFonts w:cs="Arial"/>
          <w:szCs w:val="22"/>
        </w:rPr>
        <w:t>2</w:t>
      </w:r>
      <w:r w:rsidR="00EA51C2" w:rsidRPr="00EA51C2">
        <w:rPr>
          <w:rFonts w:cs="Arial"/>
          <w:szCs w:val="22"/>
        </w:rPr>
        <w:t>12</w:t>
      </w:r>
      <w:r w:rsidR="003523B8" w:rsidRPr="00EA51C2">
        <w:rPr>
          <w:rFonts w:cs="Arial"/>
          <w:szCs w:val="22"/>
        </w:rPr>
        <w:t>-КР-201</w:t>
      </w:r>
      <w:r w:rsidR="00BA032C" w:rsidRPr="00EA51C2">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BC137B">
        <w:rPr>
          <w:rFonts w:cs="Arial"/>
          <w:szCs w:val="22"/>
        </w:rPr>
        <w:t>«18» мая 2017г.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 xml:space="preserve">Учитывая, что тендер проводится в </w:t>
      </w:r>
      <w:r w:rsidR="00481034">
        <w:rPr>
          <w:rFonts w:cs="Arial"/>
          <w:szCs w:val="22"/>
        </w:rPr>
        <w:t>один</w:t>
      </w:r>
      <w:r w:rsidRPr="002E571A">
        <w:rPr>
          <w:rFonts w:cs="Arial"/>
          <w:szCs w:val="22"/>
        </w:rPr>
        <w:t xml:space="preserve"> этап, участник закупки передает </w:t>
      </w:r>
      <w:r w:rsidR="00481034">
        <w:rPr>
          <w:rFonts w:cs="Arial"/>
          <w:szCs w:val="22"/>
        </w:rPr>
        <w:t>два</w:t>
      </w:r>
      <w:r w:rsidRPr="002E571A">
        <w:rPr>
          <w:rFonts w:cs="Arial"/>
          <w:szCs w:val="22"/>
        </w:rPr>
        <w:t xml:space="preserve">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пометкой «Оригинал»), содержащий оригиналы или надлежащим образом заверенные копии документов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пометкой «Копия»), содержащий копии документов, находящихся в первом конверте;</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lastRenderedPageBreak/>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BC137B">
        <w:rPr>
          <w:rFonts w:cs="Arial"/>
          <w:b/>
          <w:szCs w:val="22"/>
        </w:rPr>
        <w:t>18</w:t>
      </w:r>
      <w:r w:rsidRPr="002E571A">
        <w:rPr>
          <w:rFonts w:cs="Arial"/>
          <w:b/>
          <w:szCs w:val="22"/>
        </w:rPr>
        <w:t xml:space="preserve">» </w:t>
      </w:r>
      <w:r w:rsidR="00BC137B">
        <w:rPr>
          <w:rFonts w:cs="Arial"/>
          <w:b/>
          <w:szCs w:val="22"/>
        </w:rPr>
        <w:t>мая</w:t>
      </w:r>
      <w:r w:rsidRPr="002E571A">
        <w:rPr>
          <w:rFonts w:cs="Arial"/>
          <w:b/>
          <w:szCs w:val="22"/>
        </w:rPr>
        <w:t xml:space="preserve"> </w:t>
      </w:r>
      <w:r w:rsidR="00BC137B">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BC137B">
        <w:rPr>
          <w:rFonts w:cs="Arial"/>
          <w:b/>
          <w:szCs w:val="22"/>
        </w:rPr>
        <w:t>15</w:t>
      </w:r>
      <w:r w:rsidRPr="002E571A">
        <w:rPr>
          <w:rFonts w:cs="Arial"/>
          <w:b/>
          <w:szCs w:val="22"/>
        </w:rPr>
        <w:t>:</w:t>
      </w:r>
      <w:r w:rsidR="00BC137B">
        <w:rPr>
          <w:rFonts w:cs="Arial"/>
          <w:b/>
          <w:szCs w:val="22"/>
        </w:rPr>
        <w:t>00</w:t>
      </w:r>
      <w:r w:rsidRPr="002E571A">
        <w:rPr>
          <w:rFonts w:cs="Arial"/>
          <w:b/>
          <w:szCs w:val="22"/>
        </w:rPr>
        <w:t xml:space="preserve"> «</w:t>
      </w:r>
      <w:r w:rsidR="00BC137B">
        <w:rPr>
          <w:rFonts w:cs="Arial"/>
          <w:b/>
          <w:szCs w:val="22"/>
        </w:rPr>
        <w:t>26</w:t>
      </w:r>
      <w:r w:rsidRPr="002E571A">
        <w:rPr>
          <w:rFonts w:cs="Arial"/>
          <w:b/>
          <w:szCs w:val="22"/>
        </w:rPr>
        <w:t xml:space="preserve">» </w:t>
      </w:r>
      <w:r w:rsidR="00BC137B">
        <w:rPr>
          <w:rFonts w:cs="Arial"/>
          <w:b/>
          <w:szCs w:val="22"/>
        </w:rPr>
        <w:t>мая</w:t>
      </w:r>
      <w:r w:rsidRPr="002E571A">
        <w:rPr>
          <w:rFonts w:cs="Arial"/>
          <w:b/>
          <w:szCs w:val="22"/>
        </w:rPr>
        <w:t xml:space="preserve"> </w:t>
      </w:r>
      <w:r w:rsidR="00BC137B">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BC137B">
        <w:rPr>
          <w:rFonts w:cs="Arial"/>
          <w:b/>
          <w:szCs w:val="22"/>
        </w:rPr>
        <w:t>15</w:t>
      </w:r>
      <w:r w:rsidRPr="002E571A">
        <w:rPr>
          <w:rFonts w:cs="Arial"/>
          <w:b/>
          <w:szCs w:val="22"/>
        </w:rPr>
        <w:t xml:space="preserve">» </w:t>
      </w:r>
      <w:r w:rsidR="00BC137B">
        <w:rPr>
          <w:rFonts w:cs="Arial"/>
          <w:b/>
          <w:szCs w:val="22"/>
        </w:rPr>
        <w:t>июля</w:t>
      </w:r>
      <w:r w:rsidRPr="002E571A">
        <w:rPr>
          <w:rFonts w:cs="Arial"/>
          <w:b/>
          <w:szCs w:val="22"/>
        </w:rPr>
        <w:t xml:space="preserve"> </w:t>
      </w:r>
      <w:r w:rsidR="00BC137B">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BC137B">
        <w:rPr>
          <w:rFonts w:cs="Arial"/>
          <w:szCs w:val="22"/>
        </w:rPr>
        <w:t>24</w:t>
      </w:r>
      <w:r w:rsidRPr="002E571A">
        <w:rPr>
          <w:rFonts w:cs="Arial"/>
          <w:szCs w:val="22"/>
        </w:rPr>
        <w:t xml:space="preserve">» </w:t>
      </w:r>
      <w:r w:rsidR="00BC137B">
        <w:rPr>
          <w:rFonts w:cs="Arial"/>
          <w:szCs w:val="22"/>
        </w:rPr>
        <w:t>мая</w:t>
      </w:r>
      <w:r w:rsidRPr="002E571A">
        <w:rPr>
          <w:rFonts w:cs="Arial"/>
          <w:szCs w:val="22"/>
        </w:rPr>
        <w:t xml:space="preserve"> </w:t>
      </w:r>
      <w:r w:rsidR="00BC137B">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BC137B" w:rsidRPr="006C094E" w:rsidRDefault="00BC137B" w:rsidP="00BC137B">
      <w:pPr>
        <w:ind w:firstLine="567"/>
        <w:jc w:val="both"/>
        <w:rPr>
          <w:rFonts w:cs="Arial"/>
          <w:szCs w:val="22"/>
        </w:rPr>
      </w:pPr>
      <w:r>
        <w:rPr>
          <w:rFonts w:cs="Arial"/>
          <w:szCs w:val="22"/>
        </w:rPr>
        <w:t>Ведущий специалист Тендерного комитета</w:t>
      </w:r>
      <w:r w:rsidRPr="006C094E">
        <w:rPr>
          <w:rFonts w:cs="Arial"/>
          <w:szCs w:val="22"/>
        </w:rPr>
        <w:t xml:space="preserve"> ОАО «Славнефть-ЯНОС» </w:t>
      </w:r>
      <w:r>
        <w:rPr>
          <w:rFonts w:cs="Arial"/>
          <w:szCs w:val="22"/>
        </w:rPr>
        <w:t>Кириллова Надежда Владимировна</w:t>
      </w:r>
      <w:r w:rsidRPr="006C094E">
        <w:rPr>
          <w:rFonts w:cs="Arial"/>
          <w:szCs w:val="22"/>
        </w:rPr>
        <w:t>.</w:t>
      </w:r>
    </w:p>
    <w:p w:rsidR="00BC137B" w:rsidRDefault="00BC137B" w:rsidP="00BC137B">
      <w:pPr>
        <w:ind w:firstLine="567"/>
        <w:jc w:val="both"/>
        <w:rPr>
          <w:rStyle w:val="ae"/>
          <w:rFonts w:cs="Arial"/>
        </w:rPr>
      </w:pPr>
      <w:r w:rsidRPr="006C094E">
        <w:rPr>
          <w:rFonts w:cs="Arial"/>
          <w:szCs w:val="22"/>
        </w:rPr>
        <w:t>Контактные данные: телефон: (4852) 49-</w:t>
      </w:r>
      <w:r>
        <w:rPr>
          <w:rFonts w:cs="Arial"/>
          <w:szCs w:val="22"/>
        </w:rPr>
        <w:t>82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8" w:history="1">
        <w:r w:rsidRPr="0096782D">
          <w:rPr>
            <w:rStyle w:val="ae"/>
            <w:rFonts w:cs="Arial"/>
            <w:lang w:val="en-US"/>
          </w:rPr>
          <w:t>KirillovaNV</w:t>
        </w:r>
        <w:r w:rsidRPr="0096782D">
          <w:rPr>
            <w:rStyle w:val="ae"/>
            <w:rFonts w:cs="Arial"/>
          </w:rPr>
          <w:t>@</w:t>
        </w:r>
        <w:r w:rsidRPr="0096782D">
          <w:rPr>
            <w:rStyle w:val="ae"/>
            <w:rFonts w:cs="Arial"/>
            <w:lang w:val="en-US"/>
          </w:rPr>
          <w:t>yanos</w:t>
        </w:r>
        <w:r w:rsidRPr="0096782D">
          <w:rPr>
            <w:rStyle w:val="ae"/>
            <w:rFonts w:cs="Arial"/>
          </w:rPr>
          <w:t>.</w:t>
        </w:r>
        <w:r w:rsidRPr="0096782D">
          <w:rPr>
            <w:rStyle w:val="ae"/>
            <w:rFonts w:cs="Arial"/>
            <w:lang w:val="en-US"/>
          </w:rPr>
          <w:t>slavneft</w:t>
        </w:r>
        <w:r w:rsidRPr="0096782D">
          <w:rPr>
            <w:rStyle w:val="ae"/>
            <w:rFonts w:cs="Arial"/>
          </w:rPr>
          <w:t>.</w:t>
        </w:r>
        <w:r w:rsidRPr="0096782D">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BC137B">
      <w:pPr>
        <w:pStyle w:val="ac"/>
        <w:numPr>
          <w:ilvl w:val="0"/>
          <w:numId w:val="2"/>
        </w:numPr>
        <w:spacing w:before="6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BC137B">
      <w:pPr>
        <w:pStyle w:val="ac"/>
        <w:numPr>
          <w:ilvl w:val="0"/>
          <w:numId w:val="2"/>
        </w:numPr>
        <w:spacing w:before="6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BC137B">
      <w:pPr>
        <w:pStyle w:val="ac"/>
        <w:numPr>
          <w:ilvl w:val="0"/>
          <w:numId w:val="2"/>
        </w:numPr>
        <w:spacing w:before="6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EA51C2">
        <w:t>делать оферты №</w:t>
      </w:r>
      <w:r w:rsidR="008A007A" w:rsidRPr="00EA51C2">
        <w:t>2</w:t>
      </w:r>
      <w:r w:rsidR="00EA51C2" w:rsidRPr="00EA51C2">
        <w:t>12</w:t>
      </w:r>
      <w:r w:rsidR="00E85DE8" w:rsidRPr="00EA51C2">
        <w:t>-</w:t>
      </w:r>
      <w:r w:rsidR="00E85DE8" w:rsidRPr="00DC17E7">
        <w:t>КР-</w:t>
      </w:r>
      <w:r w:rsidR="00E85DE8" w:rsidRPr="005F56FA">
        <w:t>201</w:t>
      </w:r>
      <w:r w:rsidR="009B0540">
        <w:t>7</w:t>
      </w:r>
      <w:r w:rsidRPr="00B445D7">
        <w:t xml:space="preserve"> от </w:t>
      </w:r>
      <w:r w:rsidR="00BC137B">
        <w:t>«18» мая 2017г.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Default="0006495D" w:rsidP="004910B6">
      <w:pPr>
        <w:spacing w:before="0"/>
      </w:pPr>
      <w:r w:rsidRPr="00B25A57">
        <w:t>6</w:t>
      </w:r>
      <w:r w:rsidR="00DE7BED" w:rsidRPr="00B25A57">
        <w:t>. Форма «Перечень аффилированных организаций» в 1 экз.</w:t>
      </w:r>
    </w:p>
    <w:p w:rsidR="00481034" w:rsidRDefault="00481034" w:rsidP="00481034">
      <w:pPr>
        <w:spacing w:before="0"/>
      </w:pPr>
    </w:p>
    <w:p w:rsidR="00481034" w:rsidRPr="00B25A57" w:rsidRDefault="00481034" w:rsidP="00481034">
      <w:pPr>
        <w:spacing w:before="0"/>
      </w:pPr>
    </w:p>
    <w:p w:rsidR="00EF1336" w:rsidRDefault="00AE32FD" w:rsidP="00481034">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    </w:t>
      </w:r>
      <w:r w:rsidR="00621038">
        <w:rPr>
          <w:rFonts w:cs="Arial"/>
          <w:szCs w:val="22"/>
        </w:rPr>
        <w:t>Д.Ю.Уржумов</w:t>
      </w:r>
      <w:bookmarkStart w:id="0" w:name="_GoBack"/>
      <w:bookmarkEnd w:id="0"/>
    </w:p>
    <w:sectPr w:rsidR="00EF1336" w:rsidSect="00BC137B">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5E5" w:rsidRDefault="00DB15E5" w:rsidP="00FB07D9">
      <w:pPr>
        <w:spacing w:before="0"/>
      </w:pPr>
      <w:r>
        <w:separator/>
      </w:r>
    </w:p>
  </w:endnote>
  <w:endnote w:type="continuationSeparator" w:id="0">
    <w:p w:rsidR="00DB15E5" w:rsidRDefault="00DB15E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5E5" w:rsidRDefault="00DB15E5" w:rsidP="00FB07D9">
      <w:pPr>
        <w:spacing w:before="0"/>
      </w:pPr>
      <w:r>
        <w:separator/>
      </w:r>
    </w:p>
  </w:footnote>
  <w:footnote w:type="continuationSeparator" w:id="0">
    <w:p w:rsidR="00DB15E5" w:rsidRDefault="00DB15E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81C6D"/>
    <w:rsid w:val="00081EE5"/>
    <w:rsid w:val="0008218B"/>
    <w:rsid w:val="00082CC6"/>
    <w:rsid w:val="00082D1A"/>
    <w:rsid w:val="00083507"/>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A55"/>
    <w:rsid w:val="00255DDB"/>
    <w:rsid w:val="00256245"/>
    <w:rsid w:val="00256DC0"/>
    <w:rsid w:val="00256F91"/>
    <w:rsid w:val="00257963"/>
    <w:rsid w:val="00257C34"/>
    <w:rsid w:val="00260031"/>
    <w:rsid w:val="002603E8"/>
    <w:rsid w:val="00260582"/>
    <w:rsid w:val="00260613"/>
    <w:rsid w:val="00260789"/>
    <w:rsid w:val="0026081E"/>
    <w:rsid w:val="002617A9"/>
    <w:rsid w:val="00261F15"/>
    <w:rsid w:val="002628A7"/>
    <w:rsid w:val="00262908"/>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034"/>
    <w:rsid w:val="00481485"/>
    <w:rsid w:val="00481BAB"/>
    <w:rsid w:val="00482143"/>
    <w:rsid w:val="00482518"/>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730"/>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36"/>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0FAB"/>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348"/>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37B"/>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579"/>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E81"/>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D06"/>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5E5"/>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06"/>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1C2"/>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68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F2F047F"/>
  <w15:docId w15:val="{F0A35E8F-CEFF-4713-9A96-E01F842E8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1454</TotalTime>
  <Pages>4</Pages>
  <Words>2064</Words>
  <Characters>11768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334</cp:revision>
  <cp:lastPrinted>2017-05-18T08:03:00Z</cp:lastPrinted>
  <dcterms:created xsi:type="dcterms:W3CDTF">2016-09-08T12:35:00Z</dcterms:created>
  <dcterms:modified xsi:type="dcterms:W3CDTF">2017-05-18T08:03:00Z</dcterms:modified>
</cp:coreProperties>
</file>